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88" w:rsidRPr="005460A7" w:rsidRDefault="00912588" w:rsidP="00912588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912588" w:rsidRDefault="00912588" w:rsidP="00912588">
      <w:pPr>
        <w:ind w:firstLine="567"/>
        <w:contextualSpacing/>
        <w:rPr>
          <w:bCs/>
          <w:sz w:val="16"/>
          <w:szCs w:val="16"/>
        </w:rPr>
      </w:pPr>
    </w:p>
    <w:p w:rsidR="00912588" w:rsidRPr="00061576" w:rsidRDefault="00912588" w:rsidP="00912588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</w:t>
      </w:r>
      <w:r>
        <w:rPr>
          <w:b/>
          <w:bCs/>
          <w:sz w:val="24"/>
          <w:szCs w:val="24"/>
        </w:rPr>
        <w:t>Педагог – педагог</w:t>
      </w:r>
      <w:r w:rsidRPr="00061576">
        <w:rPr>
          <w:b/>
          <w:bCs/>
          <w:sz w:val="24"/>
          <w:szCs w:val="24"/>
        </w:rPr>
        <w:t>»</w:t>
      </w:r>
    </w:p>
    <w:p w:rsidR="00912588" w:rsidRPr="007076A4" w:rsidRDefault="00912588" w:rsidP="00912588">
      <w:pPr>
        <w:contextualSpacing/>
        <w:rPr>
          <w:sz w:val="16"/>
          <w:szCs w:val="16"/>
        </w:rPr>
      </w:pPr>
    </w:p>
    <w:p w:rsidR="00912588" w:rsidRPr="00061576" w:rsidRDefault="00912588" w:rsidP="00912588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912588" w:rsidRPr="00B10BC6" w:rsidRDefault="00912588" w:rsidP="00912588">
      <w:pPr>
        <w:contextualSpacing/>
        <w:rPr>
          <w:sz w:val="22"/>
          <w:szCs w:val="22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педагог-педагог</w:t>
      </w:r>
      <w:r w:rsidRPr="00061576">
        <w:rPr>
          <w:sz w:val="24"/>
          <w:szCs w:val="24"/>
        </w:rPr>
        <w:t xml:space="preserve">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</w:t>
      </w:r>
      <w:r w:rsidR="00B10BC6">
        <w:rPr>
          <w:sz w:val="24"/>
          <w:szCs w:val="24"/>
        </w:rPr>
        <w:t>Педагог-</w:t>
      </w:r>
      <w:r w:rsidR="00B10BC6" w:rsidRPr="00B10BC6">
        <w:rPr>
          <w:sz w:val="22"/>
          <w:szCs w:val="22"/>
        </w:rPr>
        <w:t>консультант - педагог, находящийся в процессе адаптации</w:t>
      </w:r>
      <w:r w:rsidRPr="00B10BC6">
        <w:rPr>
          <w:sz w:val="22"/>
          <w:szCs w:val="22"/>
        </w:rPr>
        <w:t>».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</w:t>
      </w:r>
      <w:r w:rsidR="002834D2">
        <w:rPr>
          <w:sz w:val="24"/>
          <w:szCs w:val="24"/>
          <w:u w:val="single"/>
        </w:rPr>
        <w:t>Дёмина Анастасия Кирилловна, социальный педагог</w:t>
      </w:r>
    </w:p>
    <w:p w:rsidR="00912588" w:rsidRPr="00061576" w:rsidRDefault="00912588" w:rsidP="0091258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>Ф.И.О. и должность наставника</w:t>
      </w:r>
      <w:r w:rsidR="00B10BC6">
        <w:rPr>
          <w:sz w:val="24"/>
          <w:szCs w:val="24"/>
          <w:u w:val="single"/>
        </w:rPr>
        <w:t xml:space="preserve"> Щанова Елена Михайловна</w:t>
      </w:r>
      <w:r w:rsidR="002834D2">
        <w:rPr>
          <w:sz w:val="24"/>
          <w:szCs w:val="24"/>
          <w:u w:val="single"/>
        </w:rPr>
        <w:t>, социальный педагог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B10BC6">
        <w:rPr>
          <w:sz w:val="24"/>
          <w:szCs w:val="24"/>
        </w:rPr>
        <w:t>01</w:t>
      </w:r>
      <w:r w:rsidRPr="00061576">
        <w:rPr>
          <w:sz w:val="24"/>
          <w:szCs w:val="24"/>
        </w:rPr>
        <w:t xml:space="preserve">» </w:t>
      </w:r>
      <w:r w:rsidR="00B10BC6">
        <w:rPr>
          <w:sz w:val="24"/>
          <w:szCs w:val="24"/>
        </w:rPr>
        <w:t>сентября 202</w:t>
      </w:r>
      <w:r w:rsidR="00A07CAD">
        <w:rPr>
          <w:sz w:val="24"/>
          <w:szCs w:val="24"/>
        </w:rPr>
        <w:t>4</w:t>
      </w:r>
      <w:r w:rsidRPr="00061576">
        <w:rPr>
          <w:sz w:val="24"/>
          <w:szCs w:val="24"/>
        </w:rPr>
        <w:t>г. по «</w:t>
      </w:r>
      <w:r w:rsidR="00B10BC6">
        <w:rPr>
          <w:sz w:val="24"/>
          <w:szCs w:val="24"/>
        </w:rPr>
        <w:t>30</w:t>
      </w:r>
      <w:r w:rsidRPr="00061576">
        <w:rPr>
          <w:sz w:val="24"/>
          <w:szCs w:val="24"/>
        </w:rPr>
        <w:t xml:space="preserve">» </w:t>
      </w:r>
      <w:r w:rsidR="00B10BC6">
        <w:rPr>
          <w:sz w:val="24"/>
          <w:szCs w:val="24"/>
        </w:rPr>
        <w:t>июня</w:t>
      </w:r>
      <w:r w:rsidRPr="00061576">
        <w:rPr>
          <w:sz w:val="24"/>
          <w:szCs w:val="24"/>
        </w:rPr>
        <w:t>_20</w:t>
      </w:r>
      <w:r w:rsidR="00B10BC6">
        <w:rPr>
          <w:sz w:val="24"/>
          <w:szCs w:val="24"/>
        </w:rPr>
        <w:t>2</w:t>
      </w:r>
      <w:r w:rsidR="00A07CAD">
        <w:rPr>
          <w:sz w:val="24"/>
          <w:szCs w:val="24"/>
        </w:rPr>
        <w:t>5</w:t>
      </w:r>
      <w:r w:rsidRPr="00061576">
        <w:rPr>
          <w:sz w:val="24"/>
          <w:szCs w:val="24"/>
        </w:rPr>
        <w:t>г.</w:t>
      </w:r>
    </w:p>
    <w:p w:rsidR="00912588" w:rsidRPr="007076A4" w:rsidRDefault="00912588" w:rsidP="00912588">
      <w:pPr>
        <w:contextualSpacing/>
        <w:rPr>
          <w:sz w:val="16"/>
          <w:szCs w:val="16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936"/>
        <w:gridCol w:w="1125"/>
        <w:gridCol w:w="3892"/>
        <w:gridCol w:w="92"/>
        <w:gridCol w:w="81"/>
        <w:gridCol w:w="1620"/>
        <w:gridCol w:w="78"/>
        <w:gridCol w:w="1406"/>
      </w:tblGrid>
      <w:tr w:rsidR="00912588" w:rsidRPr="00061576" w:rsidTr="00774ABF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912588" w:rsidRPr="00061576" w:rsidTr="00774ABF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B10BC6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B10BC6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2834D2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2834D2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Пройдены курсы повышения квалификации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6"/>
                <w:sz w:val="24"/>
                <w:szCs w:val="24"/>
              </w:rPr>
              <w:footnoteReference w:id="3"/>
            </w: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</w:t>
            </w:r>
            <w:r w:rsidR="00A07CAD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ДО «ЦППМИСП»,</w:t>
            </w:r>
            <w:r w:rsidRPr="0006157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го</w:t>
            </w:r>
            <w:r w:rsidRPr="00061576">
              <w:rPr>
                <w:sz w:val="24"/>
                <w:szCs w:val="24"/>
              </w:rPr>
              <w:t xml:space="preserve"> особенностями, направлениями работы, </w:t>
            </w:r>
            <w:r w:rsidR="002834D2">
              <w:rPr>
                <w:sz w:val="24"/>
                <w:szCs w:val="24"/>
              </w:rPr>
              <w:t xml:space="preserve">Образовательной программой, </w:t>
            </w:r>
            <w:r w:rsidRPr="00061576">
              <w:rPr>
                <w:sz w:val="24"/>
                <w:szCs w:val="24"/>
              </w:rPr>
              <w:t xml:space="preserve">Программой развития </w:t>
            </w:r>
            <w:r w:rsidR="002834D2">
              <w:rPr>
                <w:sz w:val="24"/>
                <w:szCs w:val="24"/>
              </w:rPr>
              <w:t>«Прос</w:t>
            </w:r>
            <w:r w:rsidR="00D87E54">
              <w:rPr>
                <w:sz w:val="24"/>
                <w:szCs w:val="24"/>
              </w:rPr>
              <w:t>транство возможности и выбора до</w:t>
            </w:r>
            <w:r w:rsidR="002834D2">
              <w:rPr>
                <w:sz w:val="24"/>
                <w:szCs w:val="24"/>
              </w:rPr>
              <w:t xml:space="preserve"> 20</w:t>
            </w:r>
            <w:r w:rsidR="00D87E54">
              <w:rPr>
                <w:sz w:val="24"/>
                <w:szCs w:val="24"/>
              </w:rPr>
              <w:t>26</w:t>
            </w:r>
            <w:r w:rsidR="002834D2">
              <w:rPr>
                <w:sz w:val="24"/>
                <w:szCs w:val="24"/>
              </w:rPr>
              <w:t xml:space="preserve">» </w:t>
            </w:r>
            <w:r w:rsidRPr="00061576">
              <w:rPr>
                <w:sz w:val="24"/>
                <w:szCs w:val="24"/>
              </w:rPr>
              <w:t>и др.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D87E5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помещения </w:t>
            </w:r>
            <w:r>
              <w:rPr>
                <w:sz w:val="24"/>
                <w:szCs w:val="24"/>
              </w:rPr>
              <w:t xml:space="preserve">МУ ДО «ЦППМИСП» </w:t>
            </w:r>
            <w:r w:rsidRPr="00061576">
              <w:rPr>
                <w:sz w:val="24"/>
                <w:szCs w:val="24"/>
              </w:rPr>
              <w:t>(основные помещения, правила пользования и пр.)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774ABF">
            <w:pPr>
              <w:ind w:right="119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</w:t>
            </w:r>
            <w:r w:rsidR="00774ABF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ДО «ЦППМИСП»,</w:t>
            </w:r>
            <w:r w:rsidRPr="00061576">
              <w:rPr>
                <w:sz w:val="24"/>
                <w:szCs w:val="24"/>
              </w:rPr>
              <w:t xml:space="preserve"> педагоги</w:t>
            </w:r>
            <w:r>
              <w:rPr>
                <w:sz w:val="24"/>
                <w:szCs w:val="24"/>
              </w:rPr>
              <w:t xml:space="preserve"> дополнительного образования,</w:t>
            </w:r>
            <w:r w:rsidRPr="00061576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и</w:t>
            </w:r>
            <w:r w:rsidRPr="00061576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</w:t>
            </w:r>
            <w:r w:rsidRPr="00061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социальные педагоги,</w:t>
            </w:r>
            <w:r w:rsidRPr="00061576">
              <w:rPr>
                <w:sz w:val="24"/>
                <w:szCs w:val="24"/>
              </w:rPr>
              <w:t xml:space="preserve">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02259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774ABF">
            <w:pPr>
              <w:ind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сайт </w:t>
            </w:r>
            <w:r>
              <w:rPr>
                <w:sz w:val="24"/>
                <w:szCs w:val="24"/>
              </w:rPr>
              <w:t>МУ ДО «ЦППМИСП»,</w:t>
            </w:r>
            <w:r w:rsidRPr="00061576">
              <w:rPr>
                <w:sz w:val="24"/>
                <w:szCs w:val="24"/>
              </w:rPr>
              <w:t xml:space="preserve"> страничку </w:t>
            </w:r>
            <w:r>
              <w:rPr>
                <w:sz w:val="24"/>
                <w:szCs w:val="24"/>
              </w:rPr>
              <w:t xml:space="preserve">МУ ДО «ЦППМИСП» </w:t>
            </w:r>
            <w:r w:rsidRPr="00061576">
              <w:rPr>
                <w:sz w:val="24"/>
                <w:szCs w:val="24"/>
              </w:rPr>
              <w:t xml:space="preserve">в социальных сетях, правила размещения информации в Интернете о деятельности </w:t>
            </w:r>
            <w:r>
              <w:rPr>
                <w:sz w:val="24"/>
                <w:szCs w:val="24"/>
              </w:rPr>
              <w:t>МУ ДО «ЦППМИСП»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02259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02259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774A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02259A">
        <w:trPr>
          <w:trHeight w:val="57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774A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6"/>
                <w:sz w:val="24"/>
                <w:szCs w:val="24"/>
              </w:rPr>
              <w:footnoteReference w:id="4"/>
            </w: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9B345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</w:t>
            </w:r>
            <w:r w:rsidR="009B345B">
              <w:rPr>
                <w:i/>
                <w:sz w:val="24"/>
                <w:szCs w:val="24"/>
              </w:rPr>
              <w:t>1-11 класс</w:t>
            </w:r>
            <w:r w:rsidRPr="00061576">
              <w:rPr>
                <w:i/>
                <w:sz w:val="24"/>
                <w:szCs w:val="24"/>
              </w:rPr>
              <w:t>)</w:t>
            </w:r>
            <w:r w:rsidRPr="00061576">
              <w:rPr>
                <w:rStyle w:val="a6"/>
                <w:sz w:val="24"/>
                <w:szCs w:val="24"/>
              </w:rPr>
              <w:footnoteReference w:id="5"/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B345B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</w:t>
            </w:r>
            <w:r>
              <w:rPr>
                <w:sz w:val="24"/>
                <w:szCs w:val="24"/>
              </w:rPr>
              <w:t>,</w:t>
            </w:r>
            <w:r w:rsidRPr="00061576">
              <w:rPr>
                <w:sz w:val="24"/>
                <w:szCs w:val="24"/>
              </w:rPr>
              <w:t xml:space="preserve"> которые учитываются при подготовке к занятиям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B345B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2C731E" w:rsidRDefault="00912588" w:rsidP="000E3B72">
            <w:pPr>
              <w:contextualSpacing/>
              <w:jc w:val="both"/>
              <w:rPr>
                <w:sz w:val="24"/>
                <w:szCs w:val="24"/>
              </w:rPr>
            </w:pPr>
            <w:r w:rsidRPr="002C731E">
              <w:rPr>
                <w:sz w:val="24"/>
                <w:szCs w:val="24"/>
                <w:shd w:val="clear" w:color="auto" w:fill="FFFFFF"/>
              </w:rPr>
              <w:t>Освоены такие эффективные подходы к пла</w:t>
            </w:r>
            <w:r w:rsidR="000E3B72">
              <w:rPr>
                <w:sz w:val="24"/>
                <w:szCs w:val="24"/>
                <w:shd w:val="clear" w:color="auto" w:fill="FFFFFF"/>
              </w:rPr>
              <w:t>нированию деятельности педагога</w:t>
            </w:r>
            <w:r w:rsidRPr="002C731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D1976" w:rsidRPr="002C731E">
              <w:rPr>
                <w:sz w:val="24"/>
                <w:szCs w:val="24"/>
                <w:shd w:val="clear" w:color="auto" w:fill="FFFFFF"/>
              </w:rPr>
              <w:t>педагогическое проектирование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02259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5D1976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2C731E" w:rsidRDefault="00912588" w:rsidP="0002259A">
            <w:pPr>
              <w:contextualSpacing/>
              <w:jc w:val="both"/>
              <w:rPr>
                <w:sz w:val="24"/>
                <w:szCs w:val="24"/>
              </w:rPr>
            </w:pPr>
            <w:r w:rsidRPr="002C731E">
              <w:rPr>
                <w:sz w:val="24"/>
                <w:szCs w:val="24"/>
              </w:rPr>
              <w:t>Совм</w:t>
            </w:r>
            <w:r w:rsidR="002C731E" w:rsidRPr="002C731E">
              <w:rPr>
                <w:sz w:val="24"/>
                <w:szCs w:val="24"/>
              </w:rPr>
              <w:t>естно с наставником подготовлено и проведено</w:t>
            </w:r>
            <w:r w:rsidRPr="002C731E">
              <w:rPr>
                <w:sz w:val="24"/>
                <w:szCs w:val="24"/>
              </w:rPr>
              <w:t xml:space="preserve"> </w:t>
            </w:r>
            <w:r w:rsidR="002C731E" w:rsidRPr="002C731E">
              <w:rPr>
                <w:sz w:val="24"/>
                <w:szCs w:val="24"/>
              </w:rPr>
              <w:t>1</w:t>
            </w:r>
            <w:r w:rsidRPr="002C731E">
              <w:rPr>
                <w:sz w:val="24"/>
                <w:szCs w:val="24"/>
              </w:rPr>
              <w:t xml:space="preserve"> род</w:t>
            </w:r>
            <w:proofErr w:type="gramStart"/>
            <w:r w:rsidRPr="002C731E">
              <w:rPr>
                <w:sz w:val="24"/>
                <w:szCs w:val="24"/>
              </w:rPr>
              <w:t>.</w:t>
            </w:r>
            <w:proofErr w:type="gramEnd"/>
            <w:r w:rsidRPr="002C73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C4A03">
              <w:rPr>
                <w:sz w:val="24"/>
                <w:szCs w:val="24"/>
              </w:rPr>
              <w:t>с</w:t>
            </w:r>
            <w:proofErr w:type="gramEnd"/>
            <w:r w:rsidRPr="002C731E">
              <w:rPr>
                <w:sz w:val="24"/>
                <w:szCs w:val="24"/>
              </w:rPr>
              <w:t>обрани</w:t>
            </w:r>
            <w:r w:rsidR="002C731E" w:rsidRPr="002C731E">
              <w:rPr>
                <w:sz w:val="24"/>
                <w:szCs w:val="24"/>
              </w:rPr>
              <w:t>е\</w:t>
            </w:r>
            <w:r w:rsidR="00EC4A03">
              <w:rPr>
                <w:sz w:val="24"/>
                <w:szCs w:val="24"/>
              </w:rPr>
              <w:t>мероприятие</w:t>
            </w:r>
            <w:proofErr w:type="spellEnd"/>
            <w:r w:rsidRPr="002C731E">
              <w:rPr>
                <w:sz w:val="24"/>
                <w:szCs w:val="24"/>
              </w:rPr>
              <w:t xml:space="preserve"> с родителями (</w:t>
            </w:r>
            <w:r w:rsidR="005D1976" w:rsidRPr="002C731E">
              <w:rPr>
                <w:i/>
                <w:iCs/>
                <w:sz w:val="24"/>
                <w:szCs w:val="24"/>
              </w:rPr>
              <w:t>участие  в Совете профилактики</w:t>
            </w:r>
            <w:r w:rsidRPr="002C731E">
              <w:rPr>
                <w:sz w:val="24"/>
                <w:szCs w:val="24"/>
              </w:rPr>
              <w:t>)</w:t>
            </w:r>
          </w:p>
        </w:tc>
        <w:tc>
          <w:tcPr>
            <w:tcW w:w="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5D1976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0B2FF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</w:t>
            </w:r>
            <w:r w:rsidR="0002259A">
              <w:rPr>
                <w:sz w:val="24"/>
                <w:szCs w:val="24"/>
              </w:rPr>
              <w:t>ы</w:t>
            </w:r>
            <w:r w:rsidRPr="00061576">
              <w:rPr>
                <w:sz w:val="24"/>
                <w:szCs w:val="24"/>
              </w:rPr>
              <w:t xml:space="preserve"> </w:t>
            </w:r>
            <w:r w:rsidR="0002259A">
              <w:rPr>
                <w:sz w:val="24"/>
                <w:szCs w:val="24"/>
              </w:rPr>
              <w:t xml:space="preserve">обновления в </w:t>
            </w:r>
            <w:r w:rsidR="000B2FF6">
              <w:rPr>
                <w:sz w:val="24"/>
                <w:szCs w:val="24"/>
              </w:rPr>
              <w:t xml:space="preserve">документах и НПА, регулирующих деятельность педагогов </w:t>
            </w:r>
            <w:r w:rsidR="00146847">
              <w:rPr>
                <w:sz w:val="24"/>
                <w:szCs w:val="24"/>
              </w:rPr>
              <w:t>МУДО «ЦППМиСП</w:t>
            </w:r>
            <w:r w:rsidR="000B2FF6">
              <w:rPr>
                <w:sz w:val="24"/>
                <w:szCs w:val="24"/>
              </w:rPr>
              <w:t>»</w:t>
            </w:r>
            <w:r w:rsidR="00146847" w:rsidRPr="00BE73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Освоить успешный опыт учебно-методической работы педагога (составление технологической карты</w:t>
            </w:r>
            <w:r w:rsidR="002D7C79"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 w:rsidRPr="00061576">
              <w:rPr>
                <w:sz w:val="24"/>
                <w:szCs w:val="24"/>
              </w:rPr>
              <w:t xml:space="preserve">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по</w:t>
            </w:r>
            <w:proofErr w:type="gramEnd"/>
            <w:r w:rsidRPr="00061576">
              <w:rPr>
                <w:sz w:val="24"/>
                <w:szCs w:val="24"/>
              </w:rPr>
              <w:t xml:space="preserve"> … и пр.)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BE73E8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02259A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Составлены технологические карты </w:t>
            </w:r>
            <w:r w:rsidR="00BE73E8">
              <w:rPr>
                <w:sz w:val="24"/>
                <w:szCs w:val="24"/>
              </w:rPr>
              <w:t xml:space="preserve">занятий </w:t>
            </w:r>
            <w:r w:rsidRPr="00061576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программе</w:t>
            </w:r>
            <w:r w:rsidRPr="00061576">
              <w:rPr>
                <w:sz w:val="24"/>
                <w:szCs w:val="24"/>
              </w:rPr>
              <w:t xml:space="preserve"> «</w:t>
            </w:r>
            <w:r w:rsidR="0002259A">
              <w:rPr>
                <w:sz w:val="24"/>
                <w:szCs w:val="24"/>
              </w:rPr>
              <w:t>Секреты финансовой грамотности</w:t>
            </w:r>
            <w:r w:rsidRPr="00061576">
              <w:rPr>
                <w:sz w:val="24"/>
                <w:szCs w:val="24"/>
              </w:rPr>
              <w:t>»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BE73E8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0B2FF6" w:rsidP="000B2FF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отчётная документация по профессиональной пробе по компетенции «Вожатская деятельность»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педагога (в т.ч.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BE73E8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0B2FF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 основе изучения успешного опыта организации проф</w:t>
            </w:r>
            <w:r w:rsidR="000B2FF6">
              <w:rPr>
                <w:sz w:val="24"/>
                <w:szCs w:val="24"/>
              </w:rPr>
              <w:t xml:space="preserve">ессионального </w:t>
            </w:r>
            <w:r w:rsidRPr="00061576">
              <w:rPr>
                <w:sz w:val="24"/>
                <w:szCs w:val="24"/>
              </w:rPr>
              <w:t xml:space="preserve">развития в </w:t>
            </w:r>
            <w:r w:rsidR="000B2FF6">
              <w:rPr>
                <w:sz w:val="24"/>
                <w:szCs w:val="24"/>
              </w:rPr>
              <w:t>МУ</w:t>
            </w:r>
            <w:r w:rsidR="00EC4A03">
              <w:rPr>
                <w:sz w:val="24"/>
                <w:szCs w:val="24"/>
              </w:rPr>
              <w:t>ДО «ЦППМи</w:t>
            </w:r>
            <w:r>
              <w:rPr>
                <w:sz w:val="24"/>
                <w:szCs w:val="24"/>
              </w:rPr>
              <w:t xml:space="preserve">СП» </w:t>
            </w:r>
            <w:r w:rsidRPr="00061576">
              <w:rPr>
                <w:sz w:val="24"/>
                <w:szCs w:val="24"/>
              </w:rPr>
              <w:t>выбр</w:t>
            </w:r>
            <w:r w:rsidR="000B2FF6">
              <w:rPr>
                <w:sz w:val="24"/>
                <w:szCs w:val="24"/>
              </w:rPr>
              <w:t>ана тема</w:t>
            </w:r>
            <w:r w:rsidRPr="000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на следующий год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BE73E8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79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инноваций в практику пед.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  <w:p w:rsidR="00912588" w:rsidRPr="002D7C79" w:rsidRDefault="002D7C79" w:rsidP="002D7C79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BE73E8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C4A0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практика разработки и внедрения </w:t>
            </w:r>
            <w:r w:rsidR="00BE73E8">
              <w:rPr>
                <w:sz w:val="24"/>
                <w:szCs w:val="24"/>
              </w:rPr>
              <w:t xml:space="preserve">инновационных технологий при проведении мероприятий </w:t>
            </w:r>
            <w:r w:rsidR="00EC4A03">
              <w:rPr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774AB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0B2FF6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плану работы)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0B2FF6" w:rsidP="002C731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Подготовлены</w:t>
            </w:r>
            <w:r w:rsidR="00912588">
              <w:rPr>
                <w:sz w:val="24"/>
                <w:szCs w:val="24"/>
              </w:rPr>
              <w:t xml:space="preserve"> к публикации </w:t>
            </w:r>
            <w:r>
              <w:rPr>
                <w:sz w:val="24"/>
                <w:szCs w:val="24"/>
              </w:rPr>
              <w:t>статьи</w:t>
            </w:r>
            <w:r w:rsidR="002C731E">
              <w:rPr>
                <w:sz w:val="24"/>
                <w:szCs w:val="24"/>
              </w:rPr>
              <w:t xml:space="preserve"> </w:t>
            </w:r>
            <w:r w:rsidR="008F09F0">
              <w:rPr>
                <w:sz w:val="24"/>
                <w:szCs w:val="24"/>
              </w:rPr>
              <w:t xml:space="preserve">на сайте Центра </w:t>
            </w:r>
            <w:r w:rsidR="002C731E">
              <w:rPr>
                <w:sz w:val="24"/>
                <w:szCs w:val="24"/>
              </w:rPr>
              <w:t>или в группе Вконтакте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</w:tbl>
    <w:p w:rsidR="00912588" w:rsidRPr="00061576" w:rsidRDefault="00912588" w:rsidP="00912588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12588" w:rsidRPr="00061576" w:rsidTr="00E139AB">
        <w:trPr>
          <w:trHeight w:val="706"/>
        </w:trPr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7432D6" w:rsidRPr="00912588" w:rsidRDefault="007432D6" w:rsidP="00912588">
      <w:pPr>
        <w:contextualSpacing/>
        <w:rPr>
          <w:b/>
          <w:bCs/>
          <w:sz w:val="24"/>
          <w:szCs w:val="24"/>
        </w:rPr>
      </w:pPr>
    </w:p>
    <w:sectPr w:rsidR="007432D6" w:rsidRPr="00912588" w:rsidSect="009125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ED" w:rsidRDefault="00B52BED" w:rsidP="00912588">
      <w:r>
        <w:separator/>
      </w:r>
    </w:p>
  </w:endnote>
  <w:endnote w:type="continuationSeparator" w:id="0">
    <w:p w:rsidR="00B52BED" w:rsidRDefault="00B52BED" w:rsidP="00912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ED" w:rsidRDefault="00B52BED" w:rsidP="00912588">
      <w:r>
        <w:separator/>
      </w:r>
    </w:p>
  </w:footnote>
  <w:footnote w:type="continuationSeparator" w:id="0">
    <w:p w:rsidR="00B52BED" w:rsidRDefault="00B52BED" w:rsidP="00912588">
      <w:r>
        <w:continuationSeparator/>
      </w:r>
    </w:p>
  </w:footnote>
  <w:footnote w:id="1">
    <w:p w:rsidR="00912588" w:rsidRPr="005479DA" w:rsidRDefault="00912588" w:rsidP="00912588">
      <w:pPr>
        <w:contextualSpacing/>
        <w:jc w:val="both"/>
      </w:pPr>
      <w:r w:rsidRPr="00970DAF">
        <w:rPr>
          <w:rStyle w:val="a6"/>
        </w:rPr>
        <w:footnoteRef/>
      </w:r>
      <w:r w:rsidRPr="00970DAF">
        <w:t xml:space="preserve"> </w:t>
      </w:r>
      <w:proofErr w:type="gramStart"/>
      <w:r w:rsidRPr="005479DA"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</w:t>
      </w:r>
      <w:r w:rsidR="00A07CAD">
        <w:t>твлен обмен опытом в области</w:t>
      </w:r>
      <w:r w:rsidRPr="005479DA">
        <w:t xml:space="preserve">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  <w:proofErr w:type="gramEnd"/>
    </w:p>
  </w:footnote>
  <w:footnote w:id="2">
    <w:p w:rsidR="00912588" w:rsidRPr="005479DA" w:rsidRDefault="00912588" w:rsidP="00912588">
      <w:pPr>
        <w:pStyle w:val="a4"/>
        <w:contextualSpacing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Если фактический результат совпадает с </w:t>
      </w:r>
      <w:proofErr w:type="gramStart"/>
      <w:r w:rsidRPr="005479DA">
        <w:rPr>
          <w:sz w:val="22"/>
          <w:szCs w:val="22"/>
        </w:rPr>
        <w:t>запланированным</w:t>
      </w:r>
      <w:proofErr w:type="gramEnd"/>
      <w:r w:rsidRPr="005479DA">
        <w:rPr>
          <w:sz w:val="22"/>
          <w:szCs w:val="22"/>
        </w:rPr>
        <w:t>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3">
    <w:p w:rsidR="00912588" w:rsidRPr="005479DA" w:rsidRDefault="00912588" w:rsidP="00912588">
      <w:pPr>
        <w:pStyle w:val="a4"/>
        <w:contextualSpacing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912588" w:rsidRPr="005479DA" w:rsidRDefault="00912588" w:rsidP="00912588">
      <w:pPr>
        <w:pStyle w:val="a4"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</w:t>
      </w:r>
      <w:proofErr w:type="gramStart"/>
      <w:r w:rsidRPr="005479DA">
        <w:rPr>
          <w:sz w:val="22"/>
          <w:szCs w:val="22"/>
        </w:rPr>
        <w:t>потребност</w:t>
      </w:r>
      <w:r>
        <w:rPr>
          <w:sz w:val="22"/>
          <w:szCs w:val="22"/>
        </w:rPr>
        <w:t>ей</w:t>
      </w:r>
      <w:proofErr w:type="gramEnd"/>
      <w:r w:rsidRPr="005479DA">
        <w:rPr>
          <w:sz w:val="22"/>
          <w:szCs w:val="22"/>
        </w:rPr>
        <w:t xml:space="preserve"> в развитии наставляемого, а также на основании его личных запросов</w:t>
      </w:r>
      <w:r>
        <w:rPr>
          <w:sz w:val="22"/>
          <w:szCs w:val="22"/>
        </w:rPr>
        <w:t>.</w:t>
      </w:r>
    </w:p>
  </w:footnote>
  <w:footnote w:id="5">
    <w:p w:rsidR="00912588" w:rsidRPr="005479DA" w:rsidRDefault="00912588" w:rsidP="00912588">
      <w:pPr>
        <w:pStyle w:val="a4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  <w:r>
        <w:rPr>
          <w:sz w:val="22"/>
          <w:szCs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588"/>
    <w:rsid w:val="0002259A"/>
    <w:rsid w:val="00047571"/>
    <w:rsid w:val="000B2FF6"/>
    <w:rsid w:val="000D7C21"/>
    <w:rsid w:val="000E3B72"/>
    <w:rsid w:val="00146847"/>
    <w:rsid w:val="00240EDC"/>
    <w:rsid w:val="002834D2"/>
    <w:rsid w:val="002C5514"/>
    <w:rsid w:val="002C731E"/>
    <w:rsid w:val="002D7C79"/>
    <w:rsid w:val="00484421"/>
    <w:rsid w:val="005238B7"/>
    <w:rsid w:val="005D1976"/>
    <w:rsid w:val="006074C8"/>
    <w:rsid w:val="006A664F"/>
    <w:rsid w:val="006D4ACF"/>
    <w:rsid w:val="007432D6"/>
    <w:rsid w:val="00774ABF"/>
    <w:rsid w:val="0078090C"/>
    <w:rsid w:val="007C3745"/>
    <w:rsid w:val="008035EF"/>
    <w:rsid w:val="00804986"/>
    <w:rsid w:val="00853052"/>
    <w:rsid w:val="008D2C3D"/>
    <w:rsid w:val="008F09F0"/>
    <w:rsid w:val="00912588"/>
    <w:rsid w:val="00951BF9"/>
    <w:rsid w:val="009B345B"/>
    <w:rsid w:val="00A07CAD"/>
    <w:rsid w:val="00A3602F"/>
    <w:rsid w:val="00A71DBD"/>
    <w:rsid w:val="00AE505B"/>
    <w:rsid w:val="00B10BC6"/>
    <w:rsid w:val="00B52BED"/>
    <w:rsid w:val="00B53721"/>
    <w:rsid w:val="00BE73E8"/>
    <w:rsid w:val="00C3057C"/>
    <w:rsid w:val="00D1784E"/>
    <w:rsid w:val="00D87E54"/>
    <w:rsid w:val="00DE386A"/>
    <w:rsid w:val="00DF658A"/>
    <w:rsid w:val="00E12A0B"/>
    <w:rsid w:val="00E42DB0"/>
    <w:rsid w:val="00E92461"/>
    <w:rsid w:val="00EB6D9F"/>
    <w:rsid w:val="00EC4A03"/>
    <w:rsid w:val="00ED6A3E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12588"/>
  </w:style>
  <w:style w:type="character" w:customStyle="1" w:styleId="a5">
    <w:name w:val="Текст сноски Знак"/>
    <w:basedOn w:val="a0"/>
    <w:link w:val="a4"/>
    <w:uiPriority w:val="99"/>
    <w:semiHidden/>
    <w:rsid w:val="00912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2588"/>
    <w:rPr>
      <w:vertAlign w:val="superscript"/>
    </w:rPr>
  </w:style>
  <w:style w:type="character" w:customStyle="1" w:styleId="2">
    <w:name w:val="Основной текст (2)_"/>
    <w:link w:val="20"/>
    <w:locked/>
    <w:rsid w:val="0091258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588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BE73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Shilkina_KS</cp:lastModifiedBy>
  <cp:revision>3</cp:revision>
  <dcterms:created xsi:type="dcterms:W3CDTF">2025-02-27T08:14:00Z</dcterms:created>
  <dcterms:modified xsi:type="dcterms:W3CDTF">2025-02-27T08:27:00Z</dcterms:modified>
</cp:coreProperties>
</file>